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601" w:rsidRDefault="003A2601" w:rsidP="003A2601">
      <w:pPr>
        <w:pStyle w:val="1"/>
        <w:spacing w:before="300" w:beforeAutospacing="0" w:after="300" w:afterAutospacing="0"/>
        <w:jc w:val="center"/>
        <w:rPr>
          <w:rFonts w:ascii="微软雅黑" w:eastAsia="微软雅黑" w:hAnsi="微软雅黑"/>
          <w:color w:val="494949"/>
          <w:sz w:val="27"/>
          <w:szCs w:val="27"/>
        </w:rPr>
      </w:pPr>
      <w:bookmarkStart w:id="0" w:name="_GoBack"/>
      <w:r>
        <w:rPr>
          <w:rFonts w:ascii="微软雅黑" w:eastAsia="微软雅黑" w:hAnsi="微软雅黑" w:hint="eastAsia"/>
          <w:color w:val="494949"/>
          <w:sz w:val="27"/>
          <w:szCs w:val="27"/>
        </w:rPr>
        <w:t>用于脑中风治疗的一种具有溶栓和脑保护作用的融合蛋白</w:t>
      </w:r>
      <w:r>
        <w:rPr>
          <w:rStyle w:val="apple-converted-space"/>
          <w:rFonts w:ascii="微软雅黑" w:eastAsia="微软雅黑" w:hAnsi="微软雅黑" w:hint="eastAsia"/>
          <w:color w:val="494949"/>
          <w:sz w:val="27"/>
          <w:szCs w:val="27"/>
        </w:rPr>
        <w:t> </w:t>
      </w:r>
    </w:p>
    <w:bookmarkEnd w:id="0"/>
    <w:p w:rsidR="003A2601" w:rsidRDefault="003A2601" w:rsidP="003A2601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项目简介</w:t>
      </w:r>
    </w:p>
    <w:p w:rsidR="003A2601" w:rsidRDefault="003A2601" w:rsidP="003A2601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脑卒中为脑血管破裂或血栓阻塞血管导致大脑缺血损伤，其治疗的药物非常缺乏，阿替普酶是迄今为止唯一获得FDA批准用于缺血性脑卒中的溶栓药物,易引起再灌注损伤,可延长其给药时间窗和减轻再灌注损伤。但临床上神经保护剂十分缺乏。本项目为脑中风治疗的小分子蛋白药物研究，包括两个小分子量蛋白。其一是犬钩虫抗凝多肽5（AcAP5），是一种具有强效抗血栓形成（抑制</w:t>
      </w:r>
      <w:proofErr w:type="spellStart"/>
      <w:r>
        <w:rPr>
          <w:rFonts w:ascii="微软雅黑" w:eastAsia="微软雅黑" w:hAnsi="微软雅黑" w:hint="eastAsia"/>
          <w:color w:val="494949"/>
        </w:rPr>
        <w:t>FXa</w:t>
      </w:r>
      <w:proofErr w:type="spellEnd"/>
      <w:r>
        <w:rPr>
          <w:rFonts w:ascii="微软雅黑" w:eastAsia="微软雅黑" w:hAnsi="微软雅黑" w:hint="eastAsia"/>
          <w:color w:val="494949"/>
        </w:rPr>
        <w:t>）和溶血栓（抑制</w:t>
      </w:r>
      <w:proofErr w:type="spellStart"/>
      <w:r>
        <w:rPr>
          <w:rFonts w:ascii="微软雅黑" w:eastAsia="微软雅黑" w:hAnsi="微软雅黑" w:hint="eastAsia"/>
          <w:color w:val="494949"/>
        </w:rPr>
        <w:t>TAFIa</w:t>
      </w:r>
      <w:proofErr w:type="spellEnd"/>
      <w:r>
        <w:rPr>
          <w:rFonts w:ascii="微软雅黑" w:eastAsia="微软雅黑" w:hAnsi="微软雅黑" w:hint="eastAsia"/>
          <w:color w:val="494949"/>
        </w:rPr>
        <w:t>）两种功能的蛋白，其中溶栓作用为本团队发现（已申请专利并获得授权）。 其二是在AcAP5基础上改造的蛋白TBN（已申请专利），具有溶栓和神经保护作用功能。体内外实验表明AcAP5和TBN均具有较好的溶栓（溶解动脉血栓）、抗栓（预防脑中风血栓溶解过程中血栓再形成）和神经保护作用（减小梗死体积），“三位一体”的功能使其具有更好的治疗脑卒中效果。</w:t>
      </w:r>
    </w:p>
    <w:p w:rsidR="003A2601" w:rsidRDefault="003A2601" w:rsidP="003A2601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项目团队</w:t>
      </w:r>
    </w:p>
    <w:p w:rsidR="003A2601" w:rsidRDefault="003A2601" w:rsidP="003A2601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项目负责人：王银叶，教授，在心血管领域特别是脑卒中新药研究方面有20多年的经验，发表了数十篇相关文章，主持过多项国家自然基金和科技部项目。项目骨干：朱元军，博士，讲师。擅长蛋白质/多肽的设计、表达和纯化工艺研究。项目骨干：刘晓岩，博士，讲师。擅长脑卒中的疾病模型构建，以及药物的药理活性评价及机制研究。以及硕士研究生4名。整个团队具有蛋白设计、表达、纯化、分子机制和药效学评价等技术能力和条件。</w:t>
      </w:r>
    </w:p>
    <w:p w:rsidR="003A2601" w:rsidRDefault="003A2601" w:rsidP="003A2601">
      <w:pPr>
        <w:pStyle w:val="a4"/>
        <w:spacing w:before="0" w:beforeAutospacing="0" w:after="0" w:afterAutospacing="0" w:line="420" w:lineRule="atLeast"/>
        <w:ind w:firstLine="480"/>
        <w:jc w:val="center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/>
          <w:color w:val="494949"/>
        </w:rPr>
        <w:lastRenderedPageBreak/>
        <w:fldChar w:fldCharType="begin"/>
      </w:r>
      <w:r>
        <w:rPr>
          <w:rFonts w:ascii="微软雅黑" w:eastAsia="微软雅黑" w:hAnsi="微软雅黑"/>
          <w:color w:val="494949"/>
        </w:rPr>
        <w:instrText xml:space="preserve"> INCLUDEPICTURE "/var/folders/5y/l44vnl2d3zn7kz0prm4v93nr0000gn/T/com.microsoft.Word/WebArchiveCopyPasteTempFiles/AEF1A45424A045EB01C23D574EB_21F2074D_8AB6B.jpg" \* MERGEFORMATINET </w:instrText>
      </w:r>
      <w:r>
        <w:rPr>
          <w:rFonts w:ascii="微软雅黑" w:eastAsia="微软雅黑" w:hAnsi="微软雅黑"/>
          <w:color w:val="494949"/>
        </w:rPr>
        <w:fldChar w:fldCharType="separate"/>
      </w:r>
      <w:r>
        <w:rPr>
          <w:rFonts w:ascii="微软雅黑" w:eastAsia="微软雅黑" w:hAnsi="微软雅黑"/>
          <w:noProof/>
          <w:color w:val="494949"/>
        </w:rPr>
        <w:drawing>
          <wp:inline distT="0" distB="0" distL="0" distR="0" wp14:anchorId="18CCD483" wp14:editId="05017192">
            <wp:extent cx="2554361" cy="3809088"/>
            <wp:effectExtent l="0" t="0" r="0" b="1270"/>
            <wp:docPr id="7" name="图片 7" descr="/var/folders/5y/l44vnl2d3zn7kz0prm4v93nr0000gn/T/com.microsoft.Word/WebArchiveCopyPasteTempFiles/AEF1A45424A045EB01C23D574EB_21F2074D_8AB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var/folders/5y/l44vnl2d3zn7kz0prm4v93nr0000gn/T/com.microsoft.Word/WebArchiveCopyPasteTempFiles/AEF1A45424A045EB01C23D574EB_21F2074D_8AB6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05" cy="390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color w:val="494949"/>
        </w:rPr>
        <w:fldChar w:fldCharType="end"/>
      </w:r>
    </w:p>
    <w:p w:rsidR="003A2601" w:rsidRDefault="003A2601" w:rsidP="003A2601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应用范围</w:t>
      </w:r>
    </w:p>
    <w:p w:rsidR="003A2601" w:rsidRDefault="003A2601" w:rsidP="003A2601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AcAP5和TBN可用于急性缺血性脑卒中患者的治疗。流行病学调查结果表明，我国每年脑卒中新发病例高达200余万，假设仅仅5%的病人（10万）接受10000元的AcAP5或TBN等蛋白治疗，则年销售额可望达到10亿元。</w:t>
      </w:r>
    </w:p>
    <w:p w:rsidR="003A2601" w:rsidRDefault="003A2601" w:rsidP="003A2601">
      <w:pPr>
        <w:pStyle w:val="a4"/>
        <w:spacing w:before="0" w:beforeAutospacing="0" w:after="0" w:afterAutospacing="0" w:line="420" w:lineRule="atLeast"/>
        <w:ind w:firstLine="480"/>
        <w:jc w:val="center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/>
          <w:color w:val="494949"/>
        </w:rPr>
        <w:fldChar w:fldCharType="begin"/>
      </w:r>
      <w:r>
        <w:rPr>
          <w:rFonts w:ascii="微软雅黑" w:eastAsia="微软雅黑" w:hAnsi="微软雅黑"/>
          <w:color w:val="494949"/>
        </w:rPr>
        <w:instrText xml:space="preserve"> INCLUDEPICTURE "/var/folders/5y/l44vnl2d3zn7kz0prm4v93nr0000gn/T/com.microsoft.Word/WebArchiveCopyPasteTempFiles/461F959D1A19184C4F5C78AD9FC_7FC62A0B_18BF.png" \* MERGEFORMATINET </w:instrText>
      </w:r>
      <w:r>
        <w:rPr>
          <w:rFonts w:ascii="微软雅黑" w:eastAsia="微软雅黑" w:hAnsi="微软雅黑"/>
          <w:color w:val="494949"/>
        </w:rPr>
        <w:fldChar w:fldCharType="separate"/>
      </w:r>
      <w:r>
        <w:rPr>
          <w:rFonts w:ascii="微软雅黑" w:eastAsia="微软雅黑" w:hAnsi="微软雅黑"/>
          <w:noProof/>
          <w:color w:val="494949"/>
        </w:rPr>
        <w:drawing>
          <wp:inline distT="0" distB="0" distL="0" distR="0" wp14:anchorId="236EA88F" wp14:editId="67454A77">
            <wp:extent cx="3446584" cy="3048138"/>
            <wp:effectExtent l="0" t="0" r="0" b="0"/>
            <wp:docPr id="6" name="图片 6" descr="18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8B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97" cy="306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color w:val="494949"/>
        </w:rPr>
        <w:fldChar w:fldCharType="end"/>
      </w:r>
    </w:p>
    <w:p w:rsidR="003A2601" w:rsidRDefault="003A2601" w:rsidP="003A2601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lastRenderedPageBreak/>
        <w:t>项目阶段</w:t>
      </w:r>
    </w:p>
    <w:p w:rsidR="003A2601" w:rsidRDefault="003A2601" w:rsidP="003A2601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本项目处于临床前研究阶段。体内外实验表明AcAP5和TBN均具有较好的抗栓、溶栓和脑保护作用，150 nmol/kg给药剂量下AcAP5和TBN均可显著减少小鼠脑梗死的体积。</w:t>
      </w:r>
    </w:p>
    <w:p w:rsidR="003A2601" w:rsidRDefault="003A2601" w:rsidP="003A2601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知识产权</w:t>
      </w:r>
    </w:p>
    <w:p w:rsidR="003A2601" w:rsidRDefault="003A2601" w:rsidP="003A2601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AcAP5已获批专利（CN201110106956.6），TBN专利已申请。</w:t>
      </w:r>
    </w:p>
    <w:p w:rsidR="003A2601" w:rsidRDefault="003A2601" w:rsidP="003A2601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合作方式</w:t>
      </w:r>
    </w:p>
    <w:p w:rsidR="003A2601" w:rsidRDefault="003A2601" w:rsidP="003A2601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技术转让、合作开发。</w:t>
      </w:r>
    </w:p>
    <w:p w:rsidR="003A2601" w:rsidRDefault="003A2601" w:rsidP="003A2601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联系方式</w:t>
      </w:r>
    </w:p>
    <w:p w:rsidR="003A2601" w:rsidRDefault="003A2601" w:rsidP="003A2601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邮箱：</w:t>
      </w:r>
      <w:hyperlink r:id="rId6" w:history="1">
        <w:r w:rsidRPr="00830692">
          <w:rPr>
            <w:rStyle w:val="a3"/>
            <w:rFonts w:ascii="微软雅黑" w:eastAsia="微软雅黑" w:hAnsi="微软雅黑" w:hint="eastAsia"/>
          </w:rPr>
          <w:t>lixinran</w:t>
        </w:r>
        <w:r w:rsidRPr="00C749F3">
          <w:rPr>
            <w:rStyle w:val="a3"/>
            <w:rFonts w:ascii="微软雅黑" w:eastAsia="微软雅黑" w:hAnsi="微软雅黑" w:hint="eastAsia"/>
          </w:rPr>
          <w:t>@bjmu.edu.cn</w:t>
        </w:r>
      </w:hyperlink>
    </w:p>
    <w:p w:rsidR="00E522CA" w:rsidRPr="00CC2191" w:rsidRDefault="003A2601">
      <w:pPr>
        <w:rPr>
          <w:rFonts w:hint="eastAsia"/>
        </w:rPr>
      </w:pPr>
    </w:p>
    <w:sectPr w:rsidR="00E522CA" w:rsidRPr="00CC2191" w:rsidSect="004A4B3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1C"/>
    <w:rsid w:val="0038671C"/>
    <w:rsid w:val="003A2601"/>
    <w:rsid w:val="004A4B38"/>
    <w:rsid w:val="005C0D86"/>
    <w:rsid w:val="00C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DBE8"/>
  <w15:chartTrackingRefBased/>
  <w15:docId w15:val="{3A1656DB-A4BB-7641-B472-CB3B46C3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71C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link w:val="10"/>
    <w:uiPriority w:val="9"/>
    <w:qFormat/>
    <w:rsid w:val="005C0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71C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5C0D8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C0D86"/>
  </w:style>
  <w:style w:type="paragraph" w:styleId="a4">
    <w:name w:val="Normal (Web)"/>
    <w:basedOn w:val="a"/>
    <w:uiPriority w:val="99"/>
    <w:semiHidden/>
    <w:unhideWhenUsed/>
    <w:rsid w:val="005C0D8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C0D86"/>
    <w:rPr>
      <w:b/>
      <w:bCs/>
    </w:rPr>
  </w:style>
  <w:style w:type="paragraph" w:customStyle="1" w:styleId="vsbcontentstart">
    <w:name w:val="vsbcontent_start"/>
    <w:basedOn w:val="a"/>
    <w:rsid w:val="005C0D86"/>
    <w:pPr>
      <w:spacing w:before="100" w:beforeAutospacing="1" w:after="100" w:afterAutospacing="1"/>
    </w:pPr>
  </w:style>
  <w:style w:type="paragraph" w:customStyle="1" w:styleId="vsbcontentend">
    <w:name w:val="vsbcontent_end"/>
    <w:basedOn w:val="a"/>
    <w:rsid w:val="00CC21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xinran@bjmu.edu.c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665</Characters>
  <Application>Microsoft Office Word</Application>
  <DocSecurity>0</DocSecurity>
  <Lines>25</Lines>
  <Paragraphs>16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lxr</dc:creator>
  <cp:keywords/>
  <dc:description/>
  <cp:lastModifiedBy>lxr</cp:lastModifiedBy>
  <cp:revision>2</cp:revision>
  <dcterms:created xsi:type="dcterms:W3CDTF">2020-10-28T00:28:00Z</dcterms:created>
  <dcterms:modified xsi:type="dcterms:W3CDTF">2020-10-28T00:28:00Z</dcterms:modified>
</cp:coreProperties>
</file>